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1DC8" w:rsidR="00317CD1" w:rsidP="00317CD1" w:rsidRDefault="00317CD1" w14:paraId="526b2be" w14:textId="526b2be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6F7DB0">
        <w:t>88</w:t>
      </w:r>
      <w:r w:rsidR="005D1C46">
        <w:t>/</w:t>
      </w:r>
      <w:r w:rsidR="005305D3">
        <w:t>20</w:t>
      </w:r>
      <w:r w:rsidR="00A16B39">
        <w:t>1</w:t>
      </w:r>
      <w:r w:rsidR="006F7DB0">
        <w:t>9</w:t>
      </w:r>
      <w:r>
        <w:t>-</w:t>
      </w:r>
      <w:r w:rsidR="008D3D8C">
        <w:t>18</w:t>
      </w:r>
    </w:p>
    <w:p w:rsidRPr="00FD1DC8" w:rsidR="00317CD1" w:rsidP="00317CD1" w:rsidRDefault="00317CD1"/>
    <w:p w:rsidRPr="00FD1DC8" w:rsidR="00317CD1" w:rsidP="00317CD1" w:rsidRDefault="00317CD1">
      <w:pPr>
        <w:jc w:val="center"/>
      </w:pPr>
      <w:r w:rsidRPr="00FD1DC8">
        <w:t>Z A P I S N I K</w:t>
      </w:r>
    </w:p>
    <w:p w:rsidRPr="00FD1DC8" w:rsidR="00317CD1" w:rsidP="00317CD1" w:rsidRDefault="00317CD1">
      <w:pPr>
        <w:jc w:val="center"/>
      </w:pPr>
      <w:r w:rsidRPr="00FD1DC8">
        <w:t xml:space="preserve">od </w:t>
      </w:r>
      <w:r w:rsidR="008D3D8C">
        <w:t>10</w:t>
      </w:r>
      <w:r w:rsidR="00EA025E">
        <w:t xml:space="preserve">. </w:t>
      </w:r>
      <w:r w:rsidR="008D3D8C">
        <w:t>listopada</w:t>
      </w:r>
      <w:r w:rsidR="00EA025E">
        <w:t xml:space="preserve"> </w:t>
      </w:r>
      <w:r w:rsidR="00FF3942">
        <w:t>2019</w:t>
      </w:r>
      <w:r w:rsidR="00307C2E">
        <w:t>.</w:t>
      </w:r>
    </w:p>
    <w:p w:rsidR="00317CD1" w:rsidP="00317CD1" w:rsidRDefault="00317CD1">
      <w:pPr>
        <w:jc w:val="both"/>
      </w:pPr>
    </w:p>
    <w:p w:rsidRPr="00FD1DC8" w:rsidR="00317CD1" w:rsidP="00317CD1" w:rsidRDefault="00307C2E">
      <w:pPr>
        <w:jc w:val="both"/>
      </w:pPr>
      <w:r>
        <w:t>sa ročišta radi izjašnjavanja o vrijednosti imovine stečajnog dužnika</w:t>
      </w:r>
      <w:r w:rsidRPr="00FD1DC8" w:rsidR="00317CD1">
        <w:t xml:space="preserve"> održana kod Trgovačkog suda u Zadru, u stečajnom postupku nad stečajnim dužnikom</w:t>
      </w:r>
      <w:r w:rsidR="001F481F">
        <w:t xml:space="preserve"> Stečajna masa</w:t>
      </w:r>
      <w:r w:rsidRPr="00C92C8C" w:rsidR="001F481F">
        <w:t xml:space="preserve"> dužnika</w:t>
      </w:r>
      <w:r w:rsidRPr="00FD1DC8" w:rsidR="00317CD1">
        <w:t xml:space="preserve"> </w:t>
      </w:r>
      <w:r w:rsidRPr="00C92C8C" w:rsidR="006F7DB0">
        <w:t xml:space="preserve">MAGAZIN, d.o.o., </w:t>
      </w:r>
      <w:r w:rsidR="006F7DB0">
        <w:t>Zagreb, Trg Hrvatskih velikana 4</w:t>
      </w:r>
      <w:r w:rsidRPr="00C92C8C" w:rsidR="006F7DB0">
        <w:t xml:space="preserve">, OIB: </w:t>
      </w:r>
      <w:r w:rsidR="006F7DB0">
        <w:t>55079491505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Nazočni od suda: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Pr="00FD1DC8" w:rsidR="00317CD1" w:rsidP="00317CD1" w:rsidRDefault="00317CD1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Utvrđuje se da su na današnje ročište pristupili za vjerovnike:</w:t>
      </w:r>
    </w:p>
    <w:p w:rsidRPr="00FD1DC8" w:rsidR="00CB1888" w:rsidP="00CB1888" w:rsidRDefault="00CB1888">
      <w:pPr>
        <w:jc w:val="both"/>
      </w:pPr>
    </w:p>
    <w:p w:rsidR="00CA0FBD" w:rsidP="00C824C2" w:rsidRDefault="001D0BFB">
      <w:pPr>
        <w:pStyle w:val="Odlomakpopisa"/>
        <w:numPr>
          <w:ilvl w:val="0"/>
          <w:numId w:val="17"/>
        </w:numPr>
        <w:jc w:val="both"/>
      </w:pPr>
      <w:r>
        <w:t>nitko</w:t>
      </w:r>
    </w:p>
    <w:p w:rsidRPr="00FD1DC8" w:rsidR="00C824C2" w:rsidP="00C824C2" w:rsidRDefault="00C824C2">
      <w:pPr>
        <w:pStyle w:val="Odlomakpopisa"/>
        <w:jc w:val="both"/>
      </w:pPr>
    </w:p>
    <w:p w:rsidRPr="00FD1DC8" w:rsidR="00317CD1" w:rsidP="00317CD1" w:rsidRDefault="00317CD1">
      <w:pPr>
        <w:jc w:val="both"/>
      </w:pPr>
      <w:r w:rsidRPr="00FD1DC8">
        <w:t xml:space="preserve">Početak u </w:t>
      </w:r>
      <w:r w:rsidR="00953D6C">
        <w:t>10</w:t>
      </w:r>
      <w:r w:rsidR="00D06028">
        <w:t>,</w:t>
      </w:r>
      <w:r w:rsidR="00953D6C">
        <w:t>30</w:t>
      </w:r>
      <w:r w:rsidRPr="00FD1DC8">
        <w:t xml:space="preserve"> sati.</w:t>
      </w:r>
    </w:p>
    <w:p w:rsidRPr="00FD1DC8" w:rsidR="00317CD1" w:rsidP="00317CD1" w:rsidRDefault="00317CD1">
      <w:pPr>
        <w:jc w:val="both"/>
      </w:pPr>
    </w:p>
    <w:p w:rsidR="00317CD1" w:rsidP="00317CD1" w:rsidRDefault="00317CD1">
      <w:pPr>
        <w:jc w:val="both"/>
      </w:pPr>
      <w:r w:rsidRPr="00FD1DC8">
        <w:t xml:space="preserve">Utvrđuje se da </w:t>
      </w:r>
      <w:r w:rsidR="00EC1FEA">
        <w:t>je</w:t>
      </w:r>
      <w:r w:rsidR="00195A49">
        <w:t xml:space="preserve"> pristupio</w:t>
      </w:r>
      <w:r w:rsidRPr="00FD1DC8">
        <w:t xml:space="preserve"> </w:t>
      </w:r>
      <w:r w:rsidR="00D73D2F">
        <w:t>Hrvoje Kraljičković</w:t>
      </w:r>
      <w:r w:rsidRPr="00FD1DC8">
        <w:t>, stečajni upravitelj.</w:t>
      </w:r>
    </w:p>
    <w:p w:rsidRPr="00FD1DC8" w:rsidR="006346C3" w:rsidP="006346C3" w:rsidRDefault="006346C3">
      <w:pPr>
        <w:jc w:val="both"/>
      </w:pPr>
    </w:p>
    <w:p w:rsidR="00EC1FEA" w:rsidP="00EC1FEA" w:rsidRDefault="00EC1FEA">
      <w:pPr>
        <w:jc w:val="both"/>
      </w:pPr>
      <w:r w:rsidRPr="00FD1DC8">
        <w:t xml:space="preserve">Utvrđuje se da je oglas o održavanju današnjeg ročišta oglašen </w:t>
      </w:r>
      <w:r>
        <w:t>na e-oglasnoj ploči suda dana 4. rujna 2019.</w:t>
      </w:r>
    </w:p>
    <w:p w:rsidR="00EC1FEA" w:rsidP="00EC1FEA" w:rsidRDefault="00EC1FEA">
      <w:pPr>
        <w:jc w:val="both"/>
      </w:pPr>
    </w:p>
    <w:p w:rsidR="00EC1FEA" w:rsidP="00EC1FEA" w:rsidRDefault="00EC1FEA">
      <w:pPr>
        <w:jc w:val="both"/>
      </w:pPr>
      <w:r>
        <w:t>1.</w:t>
      </w:r>
    </w:p>
    <w:p w:rsidR="00EC1FEA" w:rsidP="00EC1FEA" w:rsidRDefault="00EC1FEA">
      <w:pPr>
        <w:jc w:val="both"/>
      </w:pPr>
    </w:p>
    <w:p w:rsidR="00EC1FEA" w:rsidP="00EC1FEA" w:rsidRDefault="00EC1FEA">
      <w:pPr>
        <w:jc w:val="both"/>
      </w:pPr>
      <w:r>
        <w:t>Sudac utvrđuje da je riječ o prodaji nekretnina i to:</w:t>
      </w:r>
    </w:p>
    <w:p w:rsidR="00EC1FEA" w:rsidP="00EC1FEA" w:rsidRDefault="00EC1FEA">
      <w:pPr>
        <w:jc w:val="both"/>
      </w:pPr>
    </w:p>
    <w:p w:rsidRPr="00EC1FEA" w:rsidR="00EC1FEA" w:rsidP="00EC1FEA" w:rsidRDefault="00EC1FEA">
      <w:pPr>
        <w:pStyle w:val="Odlomakpopisa"/>
        <w:numPr>
          <w:ilvl w:val="0"/>
          <w:numId w:val="17"/>
        </w:numPr>
      </w:pPr>
      <w:r w:rsidRPr="00EC1FEA">
        <w:t>kat. čest. 6/6 k.o. Murvica, zk. ul. 523, površine 790 m2, u naravi pašnjak</w:t>
      </w:r>
    </w:p>
    <w:p w:rsidR="00EC1FEA" w:rsidP="00EC1FEA" w:rsidRDefault="00EC1FEA">
      <w:pPr>
        <w:pStyle w:val="Odlomakpopisa"/>
        <w:jc w:val="both"/>
      </w:pPr>
    </w:p>
    <w:p w:rsidRPr="001C3168" w:rsidR="00EC1FEA" w:rsidP="00EC1FEA" w:rsidRDefault="00EC1FEA">
      <w:pPr>
        <w:pStyle w:val="Odlomakpopisa"/>
        <w:ind w:left="1440"/>
        <w:jc w:val="both"/>
      </w:pPr>
    </w:p>
    <w:p w:rsidR="00227F7E" w:rsidP="00227F7E" w:rsidRDefault="00EC1FEA">
      <w:pPr>
        <w:jc w:val="both"/>
      </w:pPr>
      <w:r>
        <w:t xml:space="preserve">u vlasništvu stečajnog dužnika </w:t>
      </w:r>
      <w:r w:rsidRPr="007B4460">
        <w:t xml:space="preserve">na kojem je upisano razlučno pravo </w:t>
      </w:r>
      <w:r>
        <w:t xml:space="preserve">u korist </w:t>
      </w:r>
      <w:r w:rsidR="00953D6C">
        <w:t>Republike Hrvatske</w:t>
      </w:r>
      <w:r>
        <w:t>,</w:t>
      </w:r>
      <w:r w:rsidRPr="007B4460">
        <w:t xml:space="preserve"> te da treba odrediti početnu cijenu za prodaju iste. </w:t>
      </w:r>
      <w:r w:rsidR="00953D6C">
        <w:t xml:space="preserve">Nadalje navodi da je riječ o prodaji </w:t>
      </w:r>
      <w:r w:rsidRPr="008E0BE2" w:rsidR="008E0BE2">
        <w:t>kat. čest. 825/266 k.o. Murvica, zk. ul. 620, površine 281 m2, u naravi pašnjak</w:t>
      </w:r>
      <w:r w:rsidR="00692C20">
        <w:t xml:space="preserve"> i </w:t>
      </w:r>
      <w:r w:rsidRPr="006F1FF1" w:rsidR="00227F7E">
        <w:t xml:space="preserve">kat. čest. </w:t>
      </w:r>
      <w:r w:rsidR="00227F7E">
        <w:t>1/29</w:t>
      </w:r>
      <w:r w:rsidRPr="006F1FF1" w:rsidR="00227F7E">
        <w:t xml:space="preserve"> k.o. </w:t>
      </w:r>
      <w:r w:rsidR="00227F7E">
        <w:t>Murvica</w:t>
      </w:r>
      <w:r w:rsidRPr="006F1FF1" w:rsidR="00227F7E">
        <w:t xml:space="preserve">, zk. ul. </w:t>
      </w:r>
      <w:r w:rsidR="00227F7E">
        <w:t>620</w:t>
      </w:r>
      <w:r w:rsidRPr="006F1FF1" w:rsidR="00227F7E">
        <w:t xml:space="preserve">, površine </w:t>
      </w:r>
      <w:r w:rsidR="00227F7E">
        <w:t>374</w:t>
      </w:r>
      <w:r w:rsidRPr="006F1FF1" w:rsidR="00227F7E">
        <w:t xml:space="preserve"> m2, u naravi </w:t>
      </w:r>
      <w:r w:rsidR="00227F7E">
        <w:t>pašnjak</w:t>
      </w:r>
      <w:r w:rsidR="00692C20">
        <w:t xml:space="preserve">, sve </w:t>
      </w:r>
      <w:r w:rsidR="00227F7E">
        <w:t xml:space="preserve">u vlasništvu stečajnog dužnika </w:t>
      </w:r>
      <w:r w:rsidRPr="007B4460" w:rsidR="00227F7E">
        <w:t xml:space="preserve">na kojem je upisano razlučno pravo </w:t>
      </w:r>
      <w:r w:rsidR="00227F7E">
        <w:t xml:space="preserve">u korist </w:t>
      </w:r>
      <w:r w:rsidR="00692C20">
        <w:t>Republike Hrvatske</w:t>
      </w:r>
      <w:r w:rsidRPr="007B4460" w:rsidR="00227F7E">
        <w:t xml:space="preserve"> te da treba odrediti početnu cijenu za prodaju iste. </w:t>
      </w:r>
      <w:r w:rsidR="00692C20">
        <w:t>Predlaže da se odredi jedinstvena cijena obzirom da je riječ o jednoj cjelini, ovo stoga što bi odvajanjem najmanje čestice ista potpuno izgubila na vrijednosti obzirom da između dvije veće čestice i nje prolazi cesta.</w:t>
      </w:r>
    </w:p>
    <w:p w:rsidR="00227F7E" w:rsidP="00227F7E" w:rsidRDefault="00227F7E">
      <w:pPr>
        <w:jc w:val="both"/>
      </w:pPr>
    </w:p>
    <w:p w:rsidR="00227F7E" w:rsidP="00227F7E" w:rsidRDefault="00227F7E">
      <w:pPr>
        <w:jc w:val="both"/>
      </w:pPr>
      <w:r>
        <w:t xml:space="preserve">Stečajni upravitelj predlaže da početna vrijednost </w:t>
      </w:r>
      <w:r w:rsidR="00692C20">
        <w:t>svih</w:t>
      </w:r>
      <w:r>
        <w:t xml:space="preserve"> nekretnin</w:t>
      </w:r>
      <w:r w:rsidR="00692C20">
        <w:t>a</w:t>
      </w:r>
      <w:r>
        <w:t xml:space="preserve"> bude </w:t>
      </w:r>
      <w:r w:rsidR="00692C20">
        <w:t>1.061.800,00</w:t>
      </w:r>
      <w:r>
        <w:t xml:space="preserve"> kuna, a prema procjeni ovlaštenog procjenitelja koja se nalazi u spisu.</w:t>
      </w:r>
    </w:p>
    <w:p w:rsidR="00EC1FEA" w:rsidP="00EC1FEA" w:rsidRDefault="00EC1FEA">
      <w:pPr>
        <w:jc w:val="both"/>
      </w:pPr>
    </w:p>
    <w:p w:rsidR="00692C20" w:rsidP="00EC1FEA" w:rsidRDefault="00692C20">
      <w:pPr>
        <w:jc w:val="both"/>
      </w:pPr>
      <w:r>
        <w:t>U odnosu na procjenu navodi da je istu slao e-komunikacijom u srpnju, međutim da nije znao da ju sud iz nekog razloga nije zaprimio, pa iz tog razloga elaborat prilaže u spis.</w:t>
      </w:r>
    </w:p>
    <w:p w:rsidR="00692C20" w:rsidP="00EC1FEA" w:rsidRDefault="00692C20">
      <w:pPr>
        <w:jc w:val="both"/>
      </w:pPr>
    </w:p>
    <w:p w:rsidR="00EC1FEA" w:rsidP="00EC1FEA" w:rsidRDefault="00EC1FEA">
      <w:pPr>
        <w:jc w:val="both"/>
      </w:pPr>
      <w:r>
        <w:t>Odluka će biti donesena u zakonskom roku.</w:t>
      </w:r>
    </w:p>
    <w:p w:rsidR="006346C3" w:rsidP="006346C3" w:rsidRDefault="006346C3">
      <w:pPr>
        <w:jc w:val="both"/>
      </w:pPr>
    </w:p>
    <w:p w:rsidR="006346C3" w:rsidP="006346C3" w:rsidRDefault="006346C3">
      <w:pPr>
        <w:jc w:val="both"/>
      </w:pPr>
      <w:r>
        <w:lastRenderedPageBreak/>
        <w:t xml:space="preserve">Daljnjih prijedloga nema. 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 xml:space="preserve">Dovršeno u </w:t>
      </w:r>
      <w:r w:rsidR="00692C20">
        <w:t>10</w:t>
      </w:r>
      <w:r w:rsidR="007E4682">
        <w:t>,</w:t>
      </w:r>
      <w:r w:rsidR="00692C20">
        <w:t>43</w:t>
      </w:r>
      <w:r w:rsidRPr="00FD1DC8">
        <w:t xml:space="preserve"> sati.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>VJEROVNICI</w:t>
      </w:r>
    </w:p>
    <w:p w:rsidR="00DB052E" w:rsidP="006346C3" w:rsidRDefault="00DB052E">
      <w:pPr>
        <w:jc w:val="both"/>
      </w:pPr>
    </w:p>
    <w:sectPr w:rsidR="00DB052E" w:rsidSect="00692C20">
      <w:headerReference w:type="default" r:id="rId9"/>
      <w:pgSz w:w="11906" w:h="16838"/>
      <w:pgMar w:top="1417" w:right="1417" w:bottom="184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1F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227F7E">
          <w:t>88</w:t>
        </w:r>
        <w:r>
          <w:t>/</w:t>
        </w:r>
        <w:r w:rsidR="00227F7E">
          <w:t>2019</w:t>
        </w:r>
        <w:r>
          <w:t>-</w:t>
        </w:r>
        <w:r w:rsidR="00227F7E">
          <w:t>18</w:t>
        </w:r>
      </w:p>
      <w:p w:rsidR="00307C2E" w:rsidRDefault="003451F2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A8177B"/>
    <w:multiLevelType w:val="hybridMultilevel"/>
    <w:tmpl w:val="D140F948"/>
    <w:lvl w:ilvl="0" w:tplc="4844B20A">
      <w:start w:val="2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>
    <w:nsid w:val="240350BA"/>
    <w:multiLevelType w:val="hybridMultilevel"/>
    <w:tmpl w:val="877C1656"/>
    <w:lvl w:ilvl="0" w:tplc="2816373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7"/>
  </w:num>
  <w:num w:numId="3">
    <w:abstractNumId w:val="2"/>
  </w:num>
  <w:num w:numId="4">
    <w:abstractNumId w:val="14"/>
  </w:num>
  <w:num w:numId="5">
    <w:abstractNumId w:val="20"/>
  </w:num>
  <w:num w:numId="6">
    <w:abstractNumId w:val="8"/>
  </w:num>
  <w:num w:numId="7">
    <w:abstractNumId w:val="11"/>
  </w:num>
  <w:num w:numId="8">
    <w:abstractNumId w:val="16"/>
  </w:num>
  <w:num w:numId="9">
    <w:abstractNumId w:val="6"/>
  </w:num>
  <w:num w:numId="10">
    <w:abstractNumId w:val="18"/>
  </w:num>
  <w:num w:numId="11">
    <w:abstractNumId w:val="0"/>
  </w:num>
  <w:num w:numId="12">
    <w:abstractNumId w:val="13"/>
  </w:num>
  <w:num w:numId="13">
    <w:abstractNumId w:val="5"/>
  </w:num>
  <w:num w:numId="14">
    <w:abstractNumId w:val="4"/>
  </w:num>
  <w:num w:numId="15">
    <w:abstractNumId w:val="19"/>
  </w:num>
  <w:num w:numId="16">
    <w:abstractNumId w:val="3"/>
  </w:num>
  <w:num w:numId="17">
    <w:abstractNumId w:val="12"/>
  </w:num>
  <w:num w:numId="18">
    <w:abstractNumId w:val="15"/>
  </w:num>
  <w:num w:numId="19">
    <w:abstractNumId w:val="9"/>
  </w:num>
  <w:num w:numId="20">
    <w:abstractNumId w:val="1"/>
  </w:num>
  <w:num w:numId="21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A4643"/>
    <w:rsid w:val="00195A49"/>
    <w:rsid w:val="001A471D"/>
    <w:rsid w:val="001B78F5"/>
    <w:rsid w:val="001D0BFB"/>
    <w:rsid w:val="001E30DA"/>
    <w:rsid w:val="001F481F"/>
    <w:rsid w:val="00210A31"/>
    <w:rsid w:val="00227F7E"/>
    <w:rsid w:val="002635C4"/>
    <w:rsid w:val="002B2082"/>
    <w:rsid w:val="003009D8"/>
    <w:rsid w:val="00302D11"/>
    <w:rsid w:val="00307C2E"/>
    <w:rsid w:val="00317CD1"/>
    <w:rsid w:val="003451F2"/>
    <w:rsid w:val="00403DB2"/>
    <w:rsid w:val="004B4168"/>
    <w:rsid w:val="004F260B"/>
    <w:rsid w:val="005305D3"/>
    <w:rsid w:val="005A172B"/>
    <w:rsid w:val="005D1C46"/>
    <w:rsid w:val="00624210"/>
    <w:rsid w:val="006346C3"/>
    <w:rsid w:val="0067481E"/>
    <w:rsid w:val="0069162D"/>
    <w:rsid w:val="00692C20"/>
    <w:rsid w:val="006D15C0"/>
    <w:rsid w:val="006F249E"/>
    <w:rsid w:val="006F7DB0"/>
    <w:rsid w:val="00705044"/>
    <w:rsid w:val="00736778"/>
    <w:rsid w:val="007A1BF0"/>
    <w:rsid w:val="007A715F"/>
    <w:rsid w:val="007E4682"/>
    <w:rsid w:val="008D3D8C"/>
    <w:rsid w:val="008D5CB9"/>
    <w:rsid w:val="008E0BE2"/>
    <w:rsid w:val="00953D6C"/>
    <w:rsid w:val="009C674C"/>
    <w:rsid w:val="009E0678"/>
    <w:rsid w:val="00A16B39"/>
    <w:rsid w:val="00A4539A"/>
    <w:rsid w:val="00A57FDF"/>
    <w:rsid w:val="00AC25AC"/>
    <w:rsid w:val="00AE225C"/>
    <w:rsid w:val="00B20324"/>
    <w:rsid w:val="00B55A4C"/>
    <w:rsid w:val="00C824C2"/>
    <w:rsid w:val="00CA0FBD"/>
    <w:rsid w:val="00CB1888"/>
    <w:rsid w:val="00CE6639"/>
    <w:rsid w:val="00CF4913"/>
    <w:rsid w:val="00D06028"/>
    <w:rsid w:val="00D21DDB"/>
    <w:rsid w:val="00D73D2F"/>
    <w:rsid w:val="00DB052E"/>
    <w:rsid w:val="00E21F85"/>
    <w:rsid w:val="00E2638C"/>
    <w:rsid w:val="00EA025E"/>
    <w:rsid w:val="00EC1FEA"/>
    <w:rsid w:val="00F0025C"/>
    <w:rsid w:val="00F13B20"/>
    <w:rsid w:val="00F45287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451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51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51F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51F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51F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5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1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1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1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1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2019.</izvorni_sadrzaj>
    <derivirana_varijabla naziv="DomainObject.StvarniPocetakDatum_1">10. listopada 2019.</derivirana_varijabla>
  </DomainObject.StvarniPocetakDatum>
  <DomainObject.StvarniZavrsetakDatum>
    <izvorni_sadrzaj>10. listopada 2019.</izvorni_sadrzaj>
    <derivirana_varijabla naziv="DomainObject.StvarniZavrsetakDatum_1">10. listopada 2019.</derivirana_varijabla>
  </DomainObject.StvarniZavrsetakDatum>
  <DomainObject.PlaniraniZavrsetakDatum>
    <izvorni_sadrzaj>10. listopada 2019.</izvorni_sadrzaj>
    <derivirana_varijabla naziv="DomainObject.PlaniraniZavrsetakDatum_1">10. listopada 2019.</derivirana_varijabla>
  </DomainObject.PlaniraniZavrsetakDatum>
  <DomainObject.PlaniraniPocetakDatum>
    <izvorni_sadrzaj>10. listopada 2019.</izvorni_sadrzaj>
    <derivirana_varijabla naziv="DomainObject.PlaniraniPocetakDatum_1">10. listopada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10:43</izvorni_sadrzaj>
    <derivirana_varijabla naziv="DomainObject.StvarniZavrsetakVrijeme_1">10:43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2019.</izvorni_sadrzaj>
    <derivirana_varijabla naziv="DomainObject.Zapisnik.DatumKreiranja_1">10.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St-88/2019-19</izvorni_sadrzaj>
    <derivirana_varijabla naziv="DomainObject.Zapisnik.Oznaka_1">St-88/2019-19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
upis stečajne mase 4.4.2019.</izvorni_sadrzaj>
    <derivirana_varijabla naziv="DomainObject.Predmet.Opis_1">NAKNADNA DIOBA
upis stečajne mase 4.4.2019.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St-88/2019</izvorni_sadrzaj>
    <derivirana_varijabla naziv="DomainObject.Predmet.OznakaBroj_1">St-88/2019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MAGAZIN, d.o.o. za trgovinu i usluge u stečaju</izvorni_sadrzaj>
    <derivirana_varijabla naziv="DomainObject.Predmet.ProtustrankaFormated_1">  Stečajna masa iza MAGAZIN, d.o.o. za trgovinu i usluge u stečaju</derivirana_varijabla>
  </DomainObject.Predmet.ProtustrankaFormated>
  <DomainObject.Predmet.ProtustrankaFormatedOIB>
    <izvorni_sadrzaj>  Stečajna masa iza MAGAZIN, d.o.o. za trgovinu i usluge u stečaju, OIB 55079491505</izvorni_sadrzaj>
    <derivirana_varijabla naziv="DomainObject.Predmet.ProtustrankaFormatedOIB_1">  Stečajna masa iza MAGAZIN, d.o.o. za trgovinu i usluge u stečaju, OIB 55079491505</derivirana_varijabla>
  </DomainObject.Predmet.ProtustrankaFormatedOIB>
  <DomainObject.Predmet.ProtustrankaFormatedWithAdress>
    <izvorni_sadrzaj> Stečajna masa iza MAGAZIN, d.o.o. za trgovinu i usluge u stečaju, Trg hrvatskih velikana 4, 10000 Zagreb</izvorni_sadrzaj>
    <derivirana_varijabla naziv="DomainObject.Predmet.ProtustrankaFormatedWithAdress_1"> Stečajna masa iza MAGAZIN, d.o.o. za trgovinu i usluge u stečaju, Trg hrvatskih velikana 4, 10000 Zagreb</derivirana_varijabla>
  </DomainObject.Predmet.ProtustrankaFormatedWithAdress>
  <DomainObject.Predmet.ProtustrankaFormatedWithAdressOIB>
    <izvorni_sadrzaj> Stečajna masa iza MAGAZIN, d.o.o. za trgovinu i usluge u stečaju, OIB 55079491505, Trg hrvatskih velikana 4, 10000 Zagreb</izvorni_sadrzaj>
    <derivirana_varijabla naziv="DomainObject.Predmet.ProtustrankaFormatedWithAdressOIB_1"> Stečajna masa iza MAGAZIN, d.o.o. za trgovinu i usluge u stečaju, OIB 55079491505, Trg hrvatskih velikana 4, 10000 Zagreb</derivirana_varijabla>
  </DomainObject.Predmet.ProtustrankaFormatedWithAdressOIB>
  <DomainObject.Predmet.ProtustrankaWithAdress>
    <izvorni_sadrzaj>Stečajna masa iza MAGAZIN, d.o.o. za trgovinu i usluge u stečaju Trg hrvatskih velikana 4, 10000 Zagreb</izvorni_sadrzaj>
    <derivirana_varijabla naziv="DomainObject.Predmet.ProtustrankaWithAdress_1">Stečajna masa iza MAGAZIN, d.o.o. za trgovinu i usluge u stečaju Trg hrvatskih velikana 4, 10000 Zagreb</derivirana_varijabla>
  </DomainObject.Predmet.ProtustrankaWithAdress>
  <DomainObject.Predmet.ProtustrankaWithAdressOIB>
    <izvorni_sadrzaj>Stečajna masa iza MAGAZIN, d.o.o. za trgovinu i usluge u stečaju, OIB 55079491505, Trg hrvatskih velikana 4, 10000 Zagreb</izvorni_sadrzaj>
    <derivirana_varijabla naziv="DomainObject.Predmet.ProtustrankaWithAdressOIB_1">Stečajna masa iza MAGAZIN, d.o.o. za trgovinu i usluge u stečaju, OIB 55079491505, Trg hrvatskih velikana 4, 10000 Zagreb</derivirana_varijabla>
  </DomainObject.Predmet.ProtustrankaWithAdressOIB>
  <DomainObject.Predmet.ProtustrankaNazivFormated>
    <izvorni_sadrzaj>Stečajna masa iza MAGAZIN, d.o.o. za trgovinu i usluge u stečaju</izvorni_sadrzaj>
    <derivirana_varijabla naziv="DomainObject.Predmet.ProtustrankaNazivFormated_1">Stečajna masa iza MAGAZIN, d.o.o. za trgovinu i usluge u stečaju</derivirana_varijabla>
  </DomainObject.Predmet.ProtustrankaNazivFormated>
  <DomainObject.Predmet.ProtustrankaNazivFormatedOIB>
    <izvorni_sadrzaj>Stečajna masa iza MAGAZIN, d.o.o. za trgovinu i usluge u stečaju, OIB 55079491505</izvorni_sadrzaj>
    <derivirana_varijabla naziv="DomainObject.Predmet.ProtustrankaNazivFormatedOIB_1">Stečajna masa iza MAGAZIN, d.o.o. za trgovinu i usluge u stečaju, OIB 55079491505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Zadar</izvorni_sadrzaj>
    <derivirana_varijabla naziv="DomainObject.Predmet.StrankaFormated_1">  Ministarstvo financija, Porezna uprava, Područni ured Zadar</derivirana_varijabla>
  </DomainObject.Predmet.StrankaFormated>
  <DomainObject.Predmet.StrankaFormatedOIB>
    <izvorni_sadrzaj>  Ministarstvo financija, Porezna uprava, Područni ured Zadar, OIB 18683136487</izvorni_sadrzaj>
    <derivirana_varijabla naziv="DomainObject.Predmet.StrankaFormatedOIB_1">  Ministarstvo financija, Porezna uprava, Područni ured Zadar, OIB 18683136487</derivirana_varijabla>
  </DomainObject.Predmet.StrankaFormatedOIB>
  <DomainObject.Predmet.StrankaFormatedWithAdress>
    <izvorni_sadrzaj> Ministarstvo financija, Porezna uprava, Područni ured Zadar, Zadar, 23000 Zadar</izvorni_sadrzaj>
    <derivirana_varijabla naziv="DomainObject.Predmet.StrankaFormatedWithAdress_1"> Ministarstvo financija, Porezna uprava, Područni ured Zadar, Zadar, 23000 Zadar</derivirana_varijabla>
  </DomainObject.Predmet.StrankaFormatedWithAdress>
  <DomainObject.Predmet.StrankaFormatedWithAdressOIB>
    <izvorni_sadrzaj> Ministarstvo financija, Porezna uprava, Područni ured Zadar, OIB 18683136487, Zadar, 23000 Zadar</izvorni_sadrzaj>
    <derivirana_varijabla naziv="DomainObject.Predmet.StrankaFormatedWithAdressOIB_1"> Ministarstvo financija, Porezna uprava, Područni ured Zadar, OIB 18683136487, Zadar, 23000 Zadar</derivirana_varijabla>
  </DomainObject.Predmet.StrankaFormatedWithAdressOIB>
  <DomainObject.Predmet.StrankaWithAdress>
    <izvorni_sadrzaj>Ministarstvo financija, Porezna uprava, Područni ured Zadar Zadar,23000 Zadar</izvorni_sadrzaj>
    <derivirana_varijabla naziv="DomainObject.Predmet.StrankaWithAdress_1">Ministarstvo financija, Porezna uprava, Područni ured Zadar Zadar,23000 Zadar</derivirana_varijabla>
  </DomainObject.Predmet.StrankaWithAdress>
  <DomainObject.Predmet.StrankaWithAdressOIB>
    <izvorni_sadrzaj>Ministarstvo financija, Porezna uprava, Područni ured Zadar, OIB 18683136487, Zadar,23000 Zadar</izvorni_sadrzaj>
    <derivirana_varijabla naziv="DomainObject.Predmet.StrankaWithAdressOIB_1">Ministarstvo financija, Porezna uprava, Područni ured Zadar, OIB 18683136487, Zadar,23000 Zadar</derivirana_varijabla>
  </DomainObject.Predmet.StrankaWithAdressOIB>
  <DomainObject.Predmet.StrankaNazivFormated>
    <izvorni_sadrzaj>Ministarstvo financija, Porezna uprava, Područni ured Zadar</izvorni_sadrzaj>
    <derivirana_varijabla naziv="DomainObject.Predmet.StrankaNazivFormated_1">Ministarstvo financija, Porezna uprava, Područni ured Zadar</derivirana_varijabla>
  </DomainObject.Predmet.StrankaNazivFormated>
  <DomainObject.Predmet.StrankaNazivFormatedOIB>
    <izvorni_sadrzaj>Ministarstvo financija, Porezna uprava, Područni ured Zadar, OIB 18683136487</izvorni_sadrzaj>
    <derivirana_varijabla naziv="DomainObject.Predmet.StrankaNazivFormatedOIB_1">Ministarstvo financija, Porezna uprava, Područni ured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Ministarstvo financija, Porezna uprava, Područni ured Zadar</item>
    </izvorni_sadrzaj>
    <derivirana_varijabla naziv="DomainObject.Predmet.StrankaListFormated_1">
      <item>Ministarstvo financija, Porezna uprava, Područni ured Zadar</item>
    </derivirana_varijabla>
  </DomainObject.Predmet.StrankaListFormated>
  <DomainObject.Predmet.StrankaListFormatedOIB>
    <izvorni_sadrzaj>
      <item>Ministarstvo financija, Porezna uprava, Područni ured Zadar, OIB 18683136487</item>
    </izvorni_sadrzaj>
    <derivirana_varijabla naziv="DomainObject.Predmet.StrankaListFormatedOIB_1">
      <item>Ministarstvo financija, Porezna uprava, Područni ured Zadar, OIB 18683136487</item>
    </derivirana_varijabla>
  </DomainObject.Predmet.StrankaListFormatedOIB>
  <DomainObject.Predmet.StrankaListFormatedWithAdress>
    <izvorni_sadrzaj>
      <item>Ministarstvo financija, Porezna uprava, Područni ured Zadar, Zadar, 23000 Zadar</item>
    </izvorni_sadrzaj>
    <derivirana_varijabla naziv="DomainObject.Predmet.StrankaListFormatedWithAdress_1">
      <item>Ministarstvo financija, Porezna uprava, Područni ured Zadar, Zadar, 23000 Zadar</item>
    </derivirana_varijabla>
  </DomainObject.Predmet.StrankaListFormatedWithAdress>
  <DomainObject.Predmet.StrankaListFormatedWithAdressOIB>
    <izvorni_sadrzaj>
      <item>Ministarstvo financija, Porezna uprava, Područni ured Zadar, OIB 18683136487, Zadar, 23000 Zadar</item>
    </izvorni_sadrzaj>
    <derivirana_varijabla naziv="DomainObject.Predmet.StrankaListFormatedWithAdressOIB_1">
      <item>Ministarstvo financija, Porezna uprava, Područni ured Zadar, OIB 18683136487, Zadar, 23000 Zadar</item>
    </derivirana_varijabla>
  </DomainObject.Predmet.StrankaListFormatedWithAdressOIB>
  <DomainObject.Predmet.StrankaListNazivFormated>
    <izvorni_sadrzaj>
      <item>Ministarstvo financija, Porezna uprava, Područni ured Zadar</item>
    </izvorni_sadrzaj>
    <derivirana_varijabla naziv="DomainObject.Predmet.StrankaListNazivFormated_1">
      <item>Ministarstvo financija, Porezna uprava, Područni ured Zadar</item>
    </derivirana_varijabla>
  </DomainObject.Predmet.StrankaListNazivFormated>
  <DomainObject.Predmet.StrankaListNazivFormatedOIB>
    <izvorni_sadrzaj>
      <item>Ministarstvo financija, Porezna uprava, Područni ured Zadar, OIB 18683136487</item>
    </izvorni_sadrzaj>
    <derivirana_varijabla naziv="DomainObject.Predmet.StrankaListNazivFormatedOIB_1">
      <item>Ministarstvo financija, Porezna uprava, Područni ured Zadar, OIB 18683136487</item>
    </derivirana_varijabla>
  </DomainObject.Predmet.StrankaListNazivFormatedOIB>
  <DomainObject.Predmet.ProtuStrankaListFormated>
    <izvorni_sadrzaj>
      <item>Stečajna masa iza MAGAZIN, d.o.o. za trgovinu i usluge u stečaju</item>
    </izvorni_sadrzaj>
    <derivirana_varijabla naziv="DomainObject.Predmet.ProtuStrankaListFormated_1">
      <item>Stečajna masa iza MAGAZIN, d.o.o. za trgovinu i usluge u stečaju</item>
    </derivirana_varijabla>
  </DomainObject.Predmet.ProtuStrankaListFormated>
  <DomainObject.Predmet.ProtuStrankaListFormatedOIB>
    <izvorni_sadrzaj>
      <item>Stečajna masa iza MAGAZIN, d.o.o. za trgovinu i usluge u stečaju, OIB 55079491505</item>
    </izvorni_sadrzaj>
    <derivirana_varijabla naziv="DomainObject.Predmet.ProtuStrankaListFormatedOIB_1">
      <item>Stečajna masa iza MAGAZIN, d.o.o. za trgovinu i usluge u stečaju, OIB 55079491505</item>
    </derivirana_varijabla>
  </DomainObject.Predmet.ProtuStrankaListFormatedOIB>
  <DomainObject.Predmet.ProtuStrankaListFormatedWithAdress>
    <izvorni_sadrzaj>
      <item>Stečajna masa iza MAGAZIN, d.o.o. za trgovinu i usluge u stečaju, Trg hrvatskih velikana 4, 10000 Zagreb</item>
    </izvorni_sadrzaj>
    <derivirana_varijabla naziv="DomainObject.Predmet.ProtuStrankaListFormatedWithAdress_1">
      <item>Stečajna masa iza MAGAZIN, d.o.o. za trgovinu i usluge u stečaju, Trg hrvatskih velikana 4, 10000 Zagreb</item>
    </derivirana_varijabla>
  </DomainObject.Predmet.ProtuStrankaListFormatedWithAdress>
  <DomainObject.Predmet.ProtuStrankaListFormatedWithAdressOIB>
    <izvorni_sadrzaj>
      <item>Stečajna masa iza MAGAZIN, d.o.o. za trgovinu i usluge u stečaju, OIB 55079491505, Trg hrvatskih velikana 4, 10000 Zagreb</item>
    </izvorni_sadrzaj>
    <derivirana_varijabla naziv="DomainObject.Predmet.ProtuStrankaListFormatedWithAdressOIB_1">
      <item>Stečajna masa iza MAGAZIN, d.o.o. za trgovinu i usluge u stečaju, OIB 55079491505, Trg hrvatskih velikana 4, 10000 Zagreb</item>
    </derivirana_varijabla>
  </DomainObject.Predmet.ProtuStrankaListFormatedWithAdressOIB>
  <DomainObject.Predmet.ProtuStrankaListNazivFormated>
    <izvorni_sadrzaj>
      <item>Stečajna masa iza MAGAZIN, d.o.o. za trgovinu i usluge u stečaju</item>
    </izvorni_sadrzaj>
    <derivirana_varijabla naziv="DomainObject.Predmet.ProtuStrankaListNazivFormated_1">
      <item>Stečajna masa iza MAGAZIN, d.o.o. za trgovinu i usluge u stečaju</item>
    </derivirana_varijabla>
  </DomainObject.Predmet.ProtuStrankaListNazivFormated>
  <DomainObject.Predmet.ProtuStrankaListNazivFormatedOIB>
    <izvorni_sadrzaj>
      <item>Stečajna masa iza MAGAZIN, d.o.o. za trgovinu i usluge u stečaju, OIB 55079491505</item>
    </izvorni_sadrzaj>
    <derivirana_varijabla naziv="DomainObject.Predmet.ProtuStrankaListNazivFormatedOIB_1">
      <item>Stečajna masa iza MAGAZIN, d.o.o. za trgovinu i usluge u stečaju, OIB 55079491505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2019.</izvorni_sadrzaj>
    <derivirana_varijabla naziv="DomainObject.Datum_1">10. listopada 2019.</derivirana_varijabla>
  </DomainObject.Datum>
  <DomainObject.PoslovniBrojDokumenta>
    <izvorni_sadrzaj>St-88/2019-19</izvorni_sadrzaj>
    <derivirana_varijabla naziv="DomainObject.PoslovniBrojDokumenta_1">St-88/2019-19</derivirana_varijabla>
  </DomainObject.PoslovniBrojDokumenta>
  <DomainObject.Predmet.StrankaIDrugi>
    <izvorni_sadrzaj>Ministarstvo financija, Porezna uprava, Područni ured Zadar</izvorni_sadrzaj>
    <derivirana_varijabla naziv="DomainObject.Predmet.StrankaIDrugi_1">Ministarstvo financija, Porezna uprava, Područni ured Zadar</derivirana_varijabla>
  </DomainObject.Predmet.StrankaIDrugi>
  <DomainObject.Predmet.ProtustrankaIDrugi>
    <izvorni_sadrzaj>Stečajna masa iza MAGAZIN, d.o.o. za trgovinu i usluge u stečaju</izvorni_sadrzaj>
    <derivirana_varijabla naziv="DomainObject.Predmet.ProtustrankaIDrugi_1">Stečajna masa iza MAGAZIN, d.o.o. za trgovinu i usluge u stečaju</derivirana_varijabla>
  </DomainObject.Predmet.ProtustrankaIDrugi>
  <DomainObject.Predmet.StrankaIDrugiAdressOIB>
    <izvorni_sadrzaj>Ministarstvo financija, Porezna uprava, Područni ured Zadar, OIB 18683136487, Zadar, 23000 Zadar</izvorni_sadrzaj>
    <derivirana_varijabla naziv="DomainObject.Predmet.StrankaIDrugiAdressOIB_1">Ministarstvo financija, Porezna uprava, Područni ured Zadar, OIB 18683136487, Zadar, 23000 Zadar</derivirana_varijabla>
  </DomainObject.Predmet.StrankaIDrugiAdressOIB>
  <DomainObject.Predmet.ProtustrankaIDrugiAdressOIB>
    <izvorni_sadrzaj>Stečajna masa iza MAGAZIN, d.o.o. za trgovinu i usluge u stečaju, OIB 55079491505, Trg hrvatskih velikana 4, 10000 Zagreb</izvorni_sadrzaj>
    <derivirana_varijabla naziv="DomainObject.Predmet.ProtustrankaIDrugiAdressOIB_1">Stečajna masa iza MAGAZIN, d.o.o. za trgovinu i usluge u stečaju, OIB 55079491505,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Zadar</item>
      <item>Stečajna masa iza MAGAZIN, d.o.o. za trgovinu i usluge u stečaju</item>
    </izvorni_sadrzaj>
    <derivirana_varijabla naziv="DomainObject.Predmet.SudioniciListNaziv_1">
      <item>Ministarstvo financija, Porezna uprava, Područni ured Zadar</item>
      <item>Stečajna masa iza MAGAZIN, d.o.o. za trgovinu i usluge u stečaju</item>
    </derivirana_varijabla>
  </DomainObject.Predmet.SudioniciListNaziv>
  <DomainObject.Predmet.SudioniciListAdressOIB>
    <izvorni_sadrzaj>
      <item>Ministarstvo financija, Porezna uprava, Područni ured Zadar, OIB 18683136487, Zadar,23000 Zadar</item>
      <item>Stečajna masa iza MAGAZIN, d.o.o. za trgovinu i usluge u stečaju, OIB 55079491505, Trg hrvatskih velikana 4,10000 Zagreb</item>
    </izvorni_sadrzaj>
    <derivirana_varijabla naziv="DomainObject.Predmet.SudioniciListAdressOIB_1">
      <item>Ministarstvo financija, Porezna uprava, Područni ured Zadar, OIB 18683136487, Zadar,23000 Zadar</item>
      <item>Stečajna masa iza MAGAZIN, d.o.o. za trgovinu i usluge u stečaju, OIB 55079491505,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55079491505</item>
    </izvorni_sadrzaj>
    <derivirana_varijabla naziv="DomainObject.Predmet.SudioniciListNazivOIB_1">
      <item>, OIB 18683136487</item>
      <item>, OIB 55079491505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318</properties:Words>
  <properties:Characters>1654</properties:Characters>
  <properties:Lines>58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2019-10-10T07:09:00Z</dcterms:created>
  <dc:creator>wsadmin</dc:creator>
  <cp:lastModifiedBy>Ardena Bajlo</cp:lastModifiedBy>
  <cp:lastPrinted>2017-06-08T08:15:00Z</cp:lastPrinted>
  <dcterms:modified xmlns:xsi="http://www.w3.org/2001/XMLSchema-instance" xsi:type="dcterms:W3CDTF">2019-10-10T08:51:00Z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St-88/2019-19 / Zapisnik - Ročište (St-88-19 - radi izjašnjavanja o vrijednosti imovine 10.10.2019.docx)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